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E" w:rsidRPr="00F3724A" w:rsidRDefault="00D4387C" w:rsidP="007231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24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4387C" w:rsidRPr="00F3724A" w:rsidRDefault="00D4387C" w:rsidP="007231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24A">
        <w:rPr>
          <w:rFonts w:ascii="Times New Roman" w:hAnsi="Times New Roman" w:cs="Times New Roman"/>
          <w:b/>
          <w:sz w:val="32"/>
          <w:szCs w:val="32"/>
        </w:rPr>
        <w:t>об организации обезболивающей терапии</w:t>
      </w:r>
    </w:p>
    <w:p w:rsidR="00F3724A" w:rsidRPr="007231CE" w:rsidRDefault="00F3724A" w:rsidP="00723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7C" w:rsidRPr="007231CE" w:rsidRDefault="00D4387C">
      <w:p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 xml:space="preserve">1. Медицинская помощь по облегчению, лечению и профилактике боли с использованием обезболивающих препаратов, в том числе наркотических средств и психотропных веществ может </w:t>
      </w:r>
      <w:proofErr w:type="gramStart"/>
      <w:r w:rsidRPr="007231CE">
        <w:rPr>
          <w:rFonts w:ascii="Times New Roman" w:hAnsi="Times New Roman" w:cs="Times New Roman"/>
          <w:sz w:val="28"/>
          <w:szCs w:val="28"/>
        </w:rPr>
        <w:t>оказываться</w:t>
      </w:r>
      <w:proofErr w:type="gramEnd"/>
      <w:r w:rsidRPr="007231CE">
        <w:rPr>
          <w:rFonts w:ascii="Times New Roman" w:hAnsi="Times New Roman" w:cs="Times New Roman"/>
          <w:sz w:val="28"/>
          <w:szCs w:val="28"/>
        </w:rPr>
        <w:t xml:space="preserve"> а следующих условиях:</w:t>
      </w:r>
    </w:p>
    <w:p w:rsidR="00D4387C" w:rsidRPr="007231CE" w:rsidRDefault="00D4387C" w:rsidP="007231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амбулаторно (в условиях, не  предусматривающих круглосуточное медицинское наблюдение и лечение), в том числе на дому (по месту  нахождения пациентов (фактического проживания);</w:t>
      </w:r>
    </w:p>
    <w:p w:rsidR="00D4387C" w:rsidRPr="007231CE" w:rsidRDefault="00D4387C" w:rsidP="007231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стационарно (в усло</w:t>
      </w:r>
      <w:bookmarkStart w:id="0" w:name="_GoBack"/>
      <w:bookmarkEnd w:id="0"/>
      <w:r w:rsidRPr="007231CE">
        <w:rPr>
          <w:rFonts w:ascii="Times New Roman" w:hAnsi="Times New Roman" w:cs="Times New Roman"/>
          <w:sz w:val="28"/>
          <w:szCs w:val="28"/>
        </w:rPr>
        <w:t>виях, обеспечивающих круглосуточное медицинское наблюдение и лечение)</w:t>
      </w:r>
    </w:p>
    <w:p w:rsidR="00D4387C" w:rsidRPr="007231CE" w:rsidRDefault="00D4387C" w:rsidP="007231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по скорой медицинской помощи бригадами скорой медицинской  помощи</w:t>
      </w:r>
    </w:p>
    <w:p w:rsidR="00D4387C" w:rsidRPr="007231CE" w:rsidRDefault="00D4387C">
      <w:p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 xml:space="preserve">2. В случае выраженного болевого синдрома в амбулаторных условиях: </w:t>
      </w:r>
    </w:p>
    <w:p w:rsidR="00D4387C" w:rsidRPr="007231CE" w:rsidRDefault="00D4387C" w:rsidP="007231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пациент или его законный представитель (родственники или социальные работники, соседи и друзья, имеющие нотариальную доверенность) может обратиться без предварительной записи на прием в поликлинику к лечащему врачу по месту нахождения (фактического проживания) для назначения препаратов и выписки рецепта</w:t>
      </w:r>
      <w:proofErr w:type="gramStart"/>
      <w:r w:rsidRPr="00723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1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1CE">
        <w:rPr>
          <w:rFonts w:ascii="Times New Roman" w:hAnsi="Times New Roman" w:cs="Times New Roman"/>
          <w:sz w:val="28"/>
          <w:szCs w:val="28"/>
        </w:rPr>
        <w:t>ри необходимости немедленного или срочного отпуска лекарственного препарата пациенту в верхней части рецепта проставляются обозначения «</w:t>
      </w:r>
      <w:proofErr w:type="spellStart"/>
      <w:r w:rsidRPr="007231CE">
        <w:rPr>
          <w:rFonts w:ascii="Times New Roman" w:hAnsi="Times New Roman" w:cs="Times New Roman"/>
          <w:sz w:val="28"/>
          <w:szCs w:val="28"/>
          <w:lang w:val="en-US"/>
        </w:rPr>
        <w:t>cito</w:t>
      </w:r>
      <w:proofErr w:type="spellEnd"/>
      <w:r w:rsidRPr="007231CE">
        <w:rPr>
          <w:rFonts w:ascii="Times New Roman" w:hAnsi="Times New Roman" w:cs="Times New Roman"/>
          <w:sz w:val="28"/>
          <w:szCs w:val="28"/>
        </w:rPr>
        <w:t>» (срочно) или «</w:t>
      </w:r>
      <w:proofErr w:type="spellStart"/>
      <w:r w:rsidRPr="007231CE">
        <w:rPr>
          <w:rFonts w:ascii="Times New Roman" w:hAnsi="Times New Roman" w:cs="Times New Roman"/>
          <w:sz w:val="28"/>
          <w:szCs w:val="28"/>
          <w:lang w:val="en-US"/>
        </w:rPr>
        <w:t>statim</w:t>
      </w:r>
      <w:proofErr w:type="spellEnd"/>
      <w:r w:rsidRPr="007231CE">
        <w:rPr>
          <w:rFonts w:ascii="Times New Roman" w:hAnsi="Times New Roman" w:cs="Times New Roman"/>
          <w:sz w:val="28"/>
          <w:szCs w:val="28"/>
        </w:rPr>
        <w:t>» (немедленно).</w:t>
      </w:r>
    </w:p>
    <w:p w:rsidR="00D4387C" w:rsidRPr="007231CE" w:rsidRDefault="00D4387C" w:rsidP="007231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после получения рецепта пациент или его представители обращаются в аптеку, куда лечебное учреждение подает списки пациентов, которым назначены сильнодействующие препараты по рецептам.</w:t>
      </w:r>
    </w:p>
    <w:p w:rsidR="00D4387C" w:rsidRPr="007231CE" w:rsidRDefault="00D4387C" w:rsidP="007231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получение лекарственных средств в аптеке.</w:t>
      </w:r>
    </w:p>
    <w:p w:rsidR="00D4387C" w:rsidRPr="007231CE" w:rsidRDefault="00D4387C" w:rsidP="007231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неиспользованные рецепты на наркотические средства и неиспользованные остатки наркотического средства должны быть обязательно возвращены в медицинские организации ответственному за это работнику.</w:t>
      </w:r>
    </w:p>
    <w:p w:rsidR="00D4387C" w:rsidRPr="007231CE" w:rsidRDefault="00D4387C" w:rsidP="007231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проведение обезболивания на дому проводится самостоятельно или медицинским работникам в часы работы медицинской организации.</w:t>
      </w:r>
    </w:p>
    <w:p w:rsidR="00D4387C" w:rsidRPr="007231CE" w:rsidRDefault="00D4387C">
      <w:p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3. Скорая медицинская помощь по облегчению, лечению и профилактики боли с использованием наркотических средств и психотропных веществ оказывается выездными бригадами скорой медицинской помощи в следующих случаях:</w:t>
      </w:r>
    </w:p>
    <w:p w:rsidR="00D4387C" w:rsidRPr="007231CE" w:rsidRDefault="00D4387C" w:rsidP="007231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lastRenderedPageBreak/>
        <w:t>при невозможности провести на дому обезболивание пациента, получающего анальгезирующую терапию в плановом порядке, самостоятельно. Обезболивание производится наркотическим средством пациента, полученного им по рецепту поликлиники.</w:t>
      </w:r>
    </w:p>
    <w:p w:rsidR="00D4387C" w:rsidRPr="007231CE" w:rsidRDefault="00D4387C" w:rsidP="007231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31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1CE">
        <w:rPr>
          <w:rFonts w:ascii="Times New Roman" w:hAnsi="Times New Roman" w:cs="Times New Roman"/>
          <w:sz w:val="28"/>
          <w:szCs w:val="28"/>
        </w:rPr>
        <w:t>ведение наркотических средств в случае сильного болевого  синдрома, который не снимается  наркотическим обезболивающим средством.</w:t>
      </w:r>
    </w:p>
    <w:p w:rsidR="00D4387C" w:rsidRPr="007231CE" w:rsidRDefault="00D4387C" w:rsidP="007231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31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31CE">
        <w:rPr>
          <w:rFonts w:ascii="Times New Roman" w:hAnsi="Times New Roman" w:cs="Times New Roman"/>
          <w:sz w:val="28"/>
          <w:szCs w:val="28"/>
        </w:rPr>
        <w:t>существляется обезболивание наркотическим средством бригады скорой медицинской помощи.</w:t>
      </w:r>
    </w:p>
    <w:p w:rsidR="00D4387C" w:rsidRPr="007231CE" w:rsidRDefault="00D4387C">
      <w:p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 xml:space="preserve">О проведении обезболивания делается </w:t>
      </w:r>
      <w:proofErr w:type="gramStart"/>
      <w:r w:rsidRPr="007231CE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7231CE">
        <w:rPr>
          <w:rFonts w:ascii="Times New Roman" w:hAnsi="Times New Roman" w:cs="Times New Roman"/>
          <w:sz w:val="28"/>
          <w:szCs w:val="28"/>
        </w:rPr>
        <w:t xml:space="preserve"> а карте вызова с последующим информированием заведующего подстанции скорой медицинской помощи и руководства территориальной поликлиники для  принятия решения об обеспечении пациента наркотическим средством и проведении дальнейшего  планового обезболивания в установленном порядке.</w:t>
      </w:r>
    </w:p>
    <w:p w:rsidR="00D4387C" w:rsidRPr="007231CE" w:rsidRDefault="00D4387C">
      <w:p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 xml:space="preserve">4. Лечение боли должно быть основано на </w:t>
      </w:r>
      <w:r w:rsidR="007231CE" w:rsidRPr="007231CE">
        <w:rPr>
          <w:rFonts w:ascii="Times New Roman" w:hAnsi="Times New Roman" w:cs="Times New Roman"/>
          <w:sz w:val="28"/>
          <w:szCs w:val="28"/>
        </w:rPr>
        <w:t>принципах</w:t>
      </w:r>
      <w:r w:rsidRPr="007231CE">
        <w:rPr>
          <w:rFonts w:ascii="Times New Roman" w:hAnsi="Times New Roman" w:cs="Times New Roman"/>
          <w:sz w:val="28"/>
          <w:szCs w:val="28"/>
        </w:rPr>
        <w:t xml:space="preserve"> Всемирной организации здравоохранения (ВОЗ):</w:t>
      </w:r>
    </w:p>
    <w:p w:rsidR="00D4387C" w:rsidRPr="007231CE" w:rsidRDefault="007231CE" w:rsidP="007231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31CE">
        <w:rPr>
          <w:rFonts w:ascii="Times New Roman" w:hAnsi="Times New Roman" w:cs="Times New Roman"/>
          <w:sz w:val="28"/>
          <w:szCs w:val="28"/>
        </w:rPr>
        <w:t>неинвазивно</w:t>
      </w:r>
      <w:proofErr w:type="spellEnd"/>
      <w:r w:rsidRPr="007231CE">
        <w:rPr>
          <w:rFonts w:ascii="Times New Roman" w:hAnsi="Times New Roman" w:cs="Times New Roman"/>
          <w:sz w:val="28"/>
          <w:szCs w:val="28"/>
        </w:rPr>
        <w:t xml:space="preserve"> – избегать инъекций.</w:t>
      </w:r>
    </w:p>
    <w:p w:rsidR="007231CE" w:rsidRPr="007231CE" w:rsidRDefault="007231CE" w:rsidP="007231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по часам – анальгетики принимают по графику, не дожидаясь усиления болей.</w:t>
      </w:r>
    </w:p>
    <w:p w:rsidR="007231CE" w:rsidRPr="007231CE" w:rsidRDefault="007231CE" w:rsidP="007231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31CE">
        <w:rPr>
          <w:rFonts w:ascii="Times New Roman" w:hAnsi="Times New Roman" w:cs="Times New Roman"/>
          <w:sz w:val="28"/>
          <w:szCs w:val="28"/>
        </w:rPr>
        <w:t>по восходящей – анальгетики назначаются, начиная от высоких доз  слабого анальгетика к низким дозам сильного анальгетика.</w:t>
      </w:r>
      <w:proofErr w:type="gramEnd"/>
    </w:p>
    <w:p w:rsidR="007231CE" w:rsidRPr="007231CE" w:rsidRDefault="007231CE" w:rsidP="007231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индивидуально – с учетом индивидуальной реакции больного на препарат.</w:t>
      </w:r>
    </w:p>
    <w:p w:rsidR="007231CE" w:rsidRPr="007231CE" w:rsidRDefault="007231CE" w:rsidP="007231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31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1CE">
        <w:rPr>
          <w:rFonts w:ascii="Times New Roman" w:hAnsi="Times New Roman" w:cs="Times New Roman"/>
          <w:sz w:val="28"/>
          <w:szCs w:val="28"/>
        </w:rPr>
        <w:t xml:space="preserve"> вниманием к деталям – нужно следить за эффективностью анальгетика его побочным действиям.</w:t>
      </w:r>
    </w:p>
    <w:p w:rsidR="007231CE" w:rsidRPr="007231CE" w:rsidRDefault="007231CE">
      <w:p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 xml:space="preserve">5. Если возникли трудности с назначением </w:t>
      </w:r>
      <w:proofErr w:type="gramStart"/>
      <w:r w:rsidRPr="007231CE">
        <w:rPr>
          <w:rFonts w:ascii="Times New Roman" w:hAnsi="Times New Roman" w:cs="Times New Roman"/>
          <w:sz w:val="28"/>
          <w:szCs w:val="28"/>
        </w:rPr>
        <w:t>обезболивающего</w:t>
      </w:r>
      <w:proofErr w:type="gramEnd"/>
      <w:r w:rsidRPr="007231CE">
        <w:rPr>
          <w:rFonts w:ascii="Times New Roman" w:hAnsi="Times New Roman" w:cs="Times New Roman"/>
          <w:sz w:val="28"/>
          <w:szCs w:val="28"/>
        </w:rPr>
        <w:t>, то необходимо обратиться:</w:t>
      </w:r>
    </w:p>
    <w:p w:rsidR="007231CE" w:rsidRPr="007231CE" w:rsidRDefault="007231CE" w:rsidP="007231C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>к заведующему поликлиникой Виноградовой Анне Сергеевне – 8 (49238) 2-11-93</w:t>
      </w:r>
    </w:p>
    <w:p w:rsidR="007231CE" w:rsidRPr="007231CE" w:rsidRDefault="007231CE" w:rsidP="007231C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31CE">
        <w:rPr>
          <w:rFonts w:ascii="Times New Roman" w:hAnsi="Times New Roman" w:cs="Times New Roman"/>
          <w:sz w:val="28"/>
          <w:szCs w:val="28"/>
        </w:rPr>
        <w:t xml:space="preserve">номера телефонов круглосуточной «Горячей линии по вопросам обезболивания»:       (4922)  45-15-04, (4922) 77-77-33, круглосуточной «Горячей линии по вопросам качества оказания медицинской помощи»: 8 (800) 200-82-33 или (4922) 77-86-40. </w:t>
      </w:r>
    </w:p>
    <w:p w:rsidR="007231CE" w:rsidRPr="007231CE" w:rsidRDefault="007231CE">
      <w:pPr>
        <w:rPr>
          <w:rFonts w:ascii="Times New Roman" w:hAnsi="Times New Roman" w:cs="Times New Roman"/>
          <w:sz w:val="28"/>
          <w:szCs w:val="28"/>
        </w:rPr>
      </w:pPr>
    </w:p>
    <w:p w:rsidR="00D4387C" w:rsidRPr="007231CE" w:rsidRDefault="00D4387C">
      <w:pPr>
        <w:rPr>
          <w:rFonts w:ascii="Times New Roman" w:hAnsi="Times New Roman" w:cs="Times New Roman"/>
          <w:sz w:val="28"/>
          <w:szCs w:val="28"/>
        </w:rPr>
      </w:pPr>
    </w:p>
    <w:sectPr w:rsidR="00D4387C" w:rsidRPr="0072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C89"/>
    <w:multiLevelType w:val="hybridMultilevel"/>
    <w:tmpl w:val="DC9C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331F3"/>
    <w:multiLevelType w:val="hybridMultilevel"/>
    <w:tmpl w:val="D624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12EB"/>
    <w:multiLevelType w:val="hybridMultilevel"/>
    <w:tmpl w:val="0E9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35D47"/>
    <w:multiLevelType w:val="hybridMultilevel"/>
    <w:tmpl w:val="869A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26B2F"/>
    <w:multiLevelType w:val="hybridMultilevel"/>
    <w:tmpl w:val="7904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54"/>
    <w:rsid w:val="007231CE"/>
    <w:rsid w:val="00AA3D0E"/>
    <w:rsid w:val="00AE3154"/>
    <w:rsid w:val="00D4387C"/>
    <w:rsid w:val="00F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1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1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Нагорнова</dc:creator>
  <cp:lastModifiedBy>А.В. Нагорнова</cp:lastModifiedBy>
  <cp:revision>2</cp:revision>
  <dcterms:created xsi:type="dcterms:W3CDTF">2015-11-06T06:31:00Z</dcterms:created>
  <dcterms:modified xsi:type="dcterms:W3CDTF">2015-11-06T06:31:00Z</dcterms:modified>
</cp:coreProperties>
</file>